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61DD2" w14:textId="0312C4DE" w:rsidR="001124FB" w:rsidRDefault="001124FB" w:rsidP="001124FB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INSTUKCIJE ZA UPLATU DONACIJA</w:t>
      </w:r>
    </w:p>
    <w:p w14:paraId="7946F7C7" w14:textId="77777777" w:rsidR="001124FB" w:rsidRPr="001124FB" w:rsidRDefault="001124FB" w:rsidP="00B36F8B">
      <w:pPr>
        <w:spacing w:line="240" w:lineRule="auto"/>
        <w:rPr>
          <w:rFonts w:eastAsia="Calibri"/>
          <w:b/>
          <w:szCs w:val="24"/>
          <w:lang w:eastAsia="en-US"/>
        </w:rPr>
      </w:pPr>
      <w:bookmarkStart w:id="0" w:name="_GoBack"/>
      <w:bookmarkEnd w:id="0"/>
    </w:p>
    <w:p w14:paraId="329C8AB9" w14:textId="056D477C" w:rsidR="001124FB" w:rsidRPr="001124FB" w:rsidRDefault="001124FB" w:rsidP="001124FB">
      <w:pPr>
        <w:spacing w:line="240" w:lineRule="auto"/>
        <w:jc w:val="center"/>
        <w:rPr>
          <w:rFonts w:eastAsia="Calibri"/>
          <w:b/>
          <w:szCs w:val="24"/>
          <w:lang w:eastAsia="en-US"/>
        </w:rPr>
      </w:pPr>
      <w:r w:rsidRPr="001124FB">
        <w:rPr>
          <w:rFonts w:eastAsia="Calibri"/>
          <w:b/>
          <w:szCs w:val="24"/>
          <w:lang w:eastAsia="en-US"/>
        </w:rPr>
        <w:t>AKCIJA „Hrvatska protiv koronavirusa“</w:t>
      </w:r>
    </w:p>
    <w:p w14:paraId="553D11B1" w14:textId="77777777" w:rsidR="001124FB" w:rsidRDefault="001124FB" w:rsidP="001124FB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364E8B37" w14:textId="00BF6BE0" w:rsidR="001124FB" w:rsidRPr="00E322DA" w:rsidRDefault="001124FB" w:rsidP="001124FB">
      <w:pPr>
        <w:spacing w:line="24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I. </w:t>
      </w:r>
      <w:r w:rsidRPr="00E322DA">
        <w:rPr>
          <w:rFonts w:eastAsia="Calibri"/>
          <w:szCs w:val="24"/>
          <w:lang w:eastAsia="en-US"/>
        </w:rPr>
        <w:t xml:space="preserve">Donacije financijskih sredstava </w:t>
      </w:r>
      <w:r w:rsidRPr="001124FB">
        <w:rPr>
          <w:rFonts w:eastAsia="Calibri"/>
          <w:b/>
          <w:szCs w:val="24"/>
          <w:lang w:eastAsia="en-US"/>
        </w:rPr>
        <w:t>za uplatitelje iz Republike Hrvatske</w:t>
      </w:r>
      <w:r w:rsidRPr="00E322DA">
        <w:rPr>
          <w:rFonts w:eastAsia="Calibri"/>
          <w:szCs w:val="24"/>
          <w:lang w:eastAsia="en-US"/>
        </w:rPr>
        <w:t xml:space="preserve"> uplaćuju se na sljedeći račun:</w:t>
      </w:r>
    </w:p>
    <w:p w14:paraId="7E3F7FAA" w14:textId="77777777" w:rsidR="001124FB" w:rsidRPr="00E322DA" w:rsidRDefault="001124FB" w:rsidP="001124FB">
      <w:pPr>
        <w:spacing w:line="240" w:lineRule="auto"/>
        <w:rPr>
          <w:szCs w:val="24"/>
          <w:lang w:val="en-GB"/>
        </w:rPr>
      </w:pPr>
    </w:p>
    <w:p w14:paraId="65118FEC" w14:textId="77777777" w:rsidR="001124FB" w:rsidRPr="00E322DA" w:rsidRDefault="001124FB" w:rsidP="001124FB">
      <w:pPr>
        <w:spacing w:line="240" w:lineRule="auto"/>
        <w:ind w:firstLine="720"/>
        <w:jc w:val="both"/>
        <w:rPr>
          <w:rFonts w:eastAsia="Calibri"/>
          <w:szCs w:val="24"/>
          <w:lang w:eastAsia="en-US"/>
        </w:rPr>
      </w:pPr>
      <w:r w:rsidRPr="00E322DA">
        <w:rPr>
          <w:rFonts w:eastAsia="Calibri"/>
          <w:szCs w:val="24"/>
          <w:lang w:eastAsia="en-US"/>
        </w:rPr>
        <w:t>HR1210010051863000160 Državni proračun Republike Hrvatske </w:t>
      </w:r>
    </w:p>
    <w:p w14:paraId="6DCB319D" w14:textId="77777777" w:rsidR="001124FB" w:rsidRPr="00E322DA" w:rsidRDefault="001124FB" w:rsidP="001124FB">
      <w:pPr>
        <w:spacing w:line="240" w:lineRule="auto"/>
        <w:rPr>
          <w:rFonts w:eastAsia="Calibri"/>
          <w:szCs w:val="24"/>
          <w:lang w:eastAsia="en-US"/>
        </w:rPr>
      </w:pPr>
    </w:p>
    <w:p w14:paraId="273B4EEB" w14:textId="77777777" w:rsidR="001124FB" w:rsidRPr="00E322DA" w:rsidRDefault="001124FB" w:rsidP="001124FB">
      <w:pPr>
        <w:spacing w:line="480" w:lineRule="auto"/>
        <w:jc w:val="both"/>
        <w:rPr>
          <w:rFonts w:eastAsia="Calibri"/>
          <w:szCs w:val="24"/>
          <w:lang w:eastAsia="en-US"/>
        </w:rPr>
      </w:pPr>
      <w:r w:rsidRPr="00E322DA">
        <w:rPr>
          <w:rFonts w:eastAsia="Calibri"/>
          <w:szCs w:val="24"/>
          <w:lang w:eastAsia="en-US"/>
        </w:rPr>
        <w:t xml:space="preserve">          </w:t>
      </w:r>
      <w:r w:rsidRPr="00E322DA">
        <w:rPr>
          <w:rFonts w:eastAsia="Calibri"/>
          <w:szCs w:val="24"/>
          <w:lang w:eastAsia="en-US"/>
        </w:rPr>
        <w:tab/>
        <w:t>s pozivom na broj odobrenja: HR68  5380 - OIB uplatitelja</w:t>
      </w:r>
    </w:p>
    <w:p w14:paraId="65965B88" w14:textId="4C5C01D7" w:rsidR="001124FB" w:rsidRPr="00E322DA" w:rsidRDefault="001124FB" w:rsidP="001124FB">
      <w:pPr>
        <w:spacing w:line="240" w:lineRule="auto"/>
        <w:jc w:val="both"/>
        <w:rPr>
          <w:rFonts w:eastAsia="Calibri"/>
          <w:b/>
          <w:szCs w:val="24"/>
          <w:lang w:eastAsia="en-US"/>
        </w:rPr>
      </w:pPr>
      <w:r w:rsidRPr="00E322DA">
        <w:rPr>
          <w:rFonts w:eastAsia="Calibri"/>
          <w:szCs w:val="24"/>
          <w:lang w:eastAsia="en-US"/>
        </w:rPr>
        <w:t xml:space="preserve"> </w:t>
      </w:r>
    </w:p>
    <w:p w14:paraId="54424A65" w14:textId="77777777" w:rsidR="001124FB" w:rsidRPr="00E322DA" w:rsidRDefault="001124FB" w:rsidP="001124FB">
      <w:pPr>
        <w:spacing w:line="240" w:lineRule="auto"/>
        <w:rPr>
          <w:rFonts w:eastAsia="Calibri"/>
          <w:szCs w:val="24"/>
          <w:lang w:eastAsia="en-US"/>
        </w:rPr>
      </w:pPr>
      <w:r w:rsidRPr="00E322DA">
        <w:rPr>
          <w:rFonts w:eastAsia="Calibri"/>
          <w:szCs w:val="24"/>
          <w:lang w:eastAsia="en-US"/>
        </w:rPr>
        <w:t xml:space="preserve"> </w:t>
      </w:r>
    </w:p>
    <w:p w14:paraId="0E2CE44E" w14:textId="4A9A30E3" w:rsidR="001124FB" w:rsidRPr="00E322DA" w:rsidRDefault="001124FB" w:rsidP="001124FB">
      <w:pPr>
        <w:spacing w:line="240" w:lineRule="auto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II. </w:t>
      </w:r>
      <w:r w:rsidRPr="00E322DA">
        <w:rPr>
          <w:rFonts w:eastAsia="Calibri"/>
          <w:szCs w:val="24"/>
          <w:lang w:eastAsia="en-US"/>
        </w:rPr>
        <w:t xml:space="preserve">Donacije financijskih sredstava </w:t>
      </w:r>
      <w:r w:rsidRPr="001124FB">
        <w:rPr>
          <w:rFonts w:eastAsia="Calibri"/>
          <w:b/>
          <w:szCs w:val="24"/>
          <w:lang w:eastAsia="en-US"/>
        </w:rPr>
        <w:t>za uplatitelje izvan Republike Hrvatske</w:t>
      </w:r>
      <w:r w:rsidRPr="00E322DA">
        <w:rPr>
          <w:rFonts w:eastAsia="Calibri"/>
          <w:szCs w:val="24"/>
          <w:lang w:eastAsia="en-US"/>
        </w:rPr>
        <w:t xml:space="preserve"> uplaćuju se na račun Ministarstva financija kod Hrvatske narodne banke (</w:t>
      </w:r>
      <w:proofErr w:type="spellStart"/>
      <w:r w:rsidRPr="00E322DA">
        <w:rPr>
          <w:rFonts w:eastAsia="Calibri"/>
          <w:i/>
          <w:szCs w:val="24"/>
          <w:lang w:eastAsia="en-US"/>
        </w:rPr>
        <w:t>foreign</w:t>
      </w:r>
      <w:proofErr w:type="spellEnd"/>
      <w:r w:rsidRPr="00E322DA">
        <w:rPr>
          <w:rFonts w:eastAsia="Calibri"/>
          <w:i/>
          <w:szCs w:val="24"/>
          <w:lang w:eastAsia="en-US"/>
        </w:rPr>
        <w:t xml:space="preserve"> </w:t>
      </w:r>
      <w:proofErr w:type="spellStart"/>
      <w:r w:rsidRPr="00E322DA">
        <w:rPr>
          <w:rFonts w:eastAsia="Calibri"/>
          <w:i/>
          <w:szCs w:val="24"/>
          <w:lang w:eastAsia="en-US"/>
        </w:rPr>
        <w:t>payments</w:t>
      </w:r>
      <w:proofErr w:type="spellEnd"/>
      <w:r w:rsidRPr="00E322DA">
        <w:rPr>
          <w:rFonts w:eastAsia="Calibri"/>
          <w:i/>
          <w:szCs w:val="24"/>
          <w:lang w:eastAsia="en-US"/>
        </w:rPr>
        <w:t xml:space="preserve"> </w:t>
      </w:r>
      <w:proofErr w:type="spellStart"/>
      <w:r w:rsidRPr="00E322DA">
        <w:rPr>
          <w:rFonts w:eastAsia="Calibri"/>
          <w:i/>
          <w:szCs w:val="24"/>
          <w:lang w:eastAsia="en-US"/>
        </w:rPr>
        <w:t>instructions</w:t>
      </w:r>
      <w:proofErr w:type="spellEnd"/>
      <w:r w:rsidRPr="00E322DA">
        <w:rPr>
          <w:rFonts w:eastAsia="Calibri"/>
          <w:szCs w:val="24"/>
          <w:lang w:eastAsia="en-US"/>
        </w:rPr>
        <w:t>):</w:t>
      </w:r>
    </w:p>
    <w:p w14:paraId="6B3F2F1E" w14:textId="77777777" w:rsidR="001124FB" w:rsidRPr="00E322DA" w:rsidRDefault="001124FB" w:rsidP="001124FB">
      <w:pPr>
        <w:spacing w:line="240" w:lineRule="auto"/>
        <w:rPr>
          <w:rFonts w:eastAsia="Calibri"/>
          <w:szCs w:val="24"/>
          <w:lang w:eastAsia="en-US"/>
        </w:rPr>
      </w:pPr>
    </w:p>
    <w:p w14:paraId="71FF873C" w14:textId="77777777" w:rsidR="001124FB" w:rsidRPr="00E322DA" w:rsidRDefault="001124FB" w:rsidP="001124FB">
      <w:pPr>
        <w:spacing w:line="240" w:lineRule="auto"/>
        <w:rPr>
          <w:rFonts w:eastAsia="Calibri"/>
          <w:b/>
          <w:szCs w:val="24"/>
          <w:lang w:val="en-GB" w:eastAsia="en-US"/>
        </w:rPr>
        <w:sectPr w:rsidR="001124FB" w:rsidRPr="00E322DA" w:rsidSect="00E322D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7" w:right="1417" w:bottom="1417" w:left="1417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docGrid w:linePitch="360"/>
        </w:sectPr>
      </w:pPr>
      <w:r w:rsidRPr="00E322DA">
        <w:rPr>
          <w:rFonts w:eastAsia="Calibri"/>
          <w:szCs w:val="24"/>
          <w:lang w:eastAsia="en-US"/>
        </w:rPr>
        <w:t xml:space="preserve"> </w:t>
      </w:r>
    </w:p>
    <w:p w14:paraId="72F3F404" w14:textId="77777777" w:rsidR="001124FB" w:rsidRPr="00E322DA" w:rsidRDefault="001124FB" w:rsidP="001124FB">
      <w:pPr>
        <w:spacing w:line="240" w:lineRule="auto"/>
        <w:ind w:left="720"/>
        <w:rPr>
          <w:rFonts w:eastAsia="Calibri"/>
          <w:b/>
          <w:szCs w:val="24"/>
          <w:lang w:val="en-GB" w:eastAsia="en-US"/>
        </w:rPr>
      </w:pPr>
      <w:proofErr w:type="spellStart"/>
      <w:r w:rsidRPr="00E322DA">
        <w:rPr>
          <w:rFonts w:eastAsia="Calibri"/>
          <w:szCs w:val="24"/>
          <w:lang w:val="en-GB" w:eastAsia="en-US"/>
        </w:rPr>
        <w:lastRenderedPageBreak/>
        <w:t>Hrvatska</w:t>
      </w:r>
      <w:proofErr w:type="spellEnd"/>
      <w:r w:rsidRPr="00E322DA">
        <w:rPr>
          <w:rFonts w:eastAsia="Calibri"/>
          <w:szCs w:val="24"/>
          <w:lang w:val="en-GB" w:eastAsia="en-US"/>
        </w:rPr>
        <w:t xml:space="preserve"> </w:t>
      </w:r>
      <w:proofErr w:type="spellStart"/>
      <w:r w:rsidRPr="00E322DA">
        <w:rPr>
          <w:rFonts w:eastAsia="Calibri"/>
          <w:szCs w:val="24"/>
          <w:lang w:val="en-GB" w:eastAsia="en-US"/>
        </w:rPr>
        <w:t>narodna</w:t>
      </w:r>
      <w:proofErr w:type="spellEnd"/>
      <w:r w:rsidRPr="00E322DA">
        <w:rPr>
          <w:rFonts w:eastAsia="Calibri"/>
          <w:szCs w:val="24"/>
          <w:lang w:val="en-GB" w:eastAsia="en-US"/>
        </w:rPr>
        <w:t xml:space="preserve"> </w:t>
      </w:r>
      <w:proofErr w:type="spellStart"/>
      <w:proofErr w:type="gramStart"/>
      <w:r w:rsidRPr="00E322DA">
        <w:rPr>
          <w:rFonts w:eastAsia="Calibri"/>
          <w:szCs w:val="24"/>
          <w:lang w:val="en-GB" w:eastAsia="en-US"/>
        </w:rPr>
        <w:t>banka</w:t>
      </w:r>
      <w:proofErr w:type="spellEnd"/>
      <w:proofErr w:type="gramEnd"/>
      <w:r w:rsidRPr="00E322DA">
        <w:rPr>
          <w:rFonts w:eastAsia="Calibri"/>
          <w:szCs w:val="24"/>
          <w:lang w:val="en-GB" w:eastAsia="en-US"/>
        </w:rPr>
        <w:t xml:space="preserve">,                                               </w:t>
      </w:r>
      <w:proofErr w:type="spellStart"/>
      <w:r w:rsidRPr="00E322DA">
        <w:rPr>
          <w:rFonts w:eastAsia="Calibri"/>
          <w:szCs w:val="24"/>
          <w:lang w:val="en-GB" w:eastAsia="en-US"/>
        </w:rPr>
        <w:t>Trg</w:t>
      </w:r>
      <w:proofErr w:type="spellEnd"/>
      <w:r w:rsidRPr="00E322DA">
        <w:rPr>
          <w:rFonts w:eastAsia="Calibri"/>
          <w:szCs w:val="24"/>
          <w:lang w:val="en-GB" w:eastAsia="en-US"/>
        </w:rPr>
        <w:t xml:space="preserve"> </w:t>
      </w:r>
      <w:proofErr w:type="spellStart"/>
      <w:r w:rsidRPr="00E322DA">
        <w:rPr>
          <w:rFonts w:eastAsia="Calibri"/>
          <w:szCs w:val="24"/>
          <w:lang w:val="en-GB" w:eastAsia="en-US"/>
        </w:rPr>
        <w:t>hrvatskih</w:t>
      </w:r>
      <w:proofErr w:type="spellEnd"/>
      <w:r w:rsidRPr="00E322DA">
        <w:rPr>
          <w:rFonts w:eastAsia="Calibri"/>
          <w:szCs w:val="24"/>
          <w:lang w:val="en-GB" w:eastAsia="en-US"/>
        </w:rPr>
        <w:t xml:space="preserve"> </w:t>
      </w:r>
      <w:proofErr w:type="spellStart"/>
      <w:r w:rsidRPr="00E322DA">
        <w:rPr>
          <w:rFonts w:eastAsia="Calibri"/>
          <w:szCs w:val="24"/>
          <w:lang w:val="en-GB" w:eastAsia="en-US"/>
        </w:rPr>
        <w:t>velikana</w:t>
      </w:r>
      <w:proofErr w:type="spellEnd"/>
      <w:r w:rsidRPr="00E322DA">
        <w:rPr>
          <w:rFonts w:eastAsia="Calibri"/>
          <w:szCs w:val="24"/>
          <w:lang w:val="en-GB" w:eastAsia="en-US"/>
        </w:rPr>
        <w:t xml:space="preserve"> 3, </w:t>
      </w:r>
    </w:p>
    <w:p w14:paraId="13E53AF6" w14:textId="77777777" w:rsidR="001124FB" w:rsidRPr="00E322DA" w:rsidRDefault="001124FB" w:rsidP="001124FB">
      <w:pPr>
        <w:spacing w:line="240" w:lineRule="auto"/>
        <w:ind w:left="720"/>
        <w:rPr>
          <w:rFonts w:eastAsia="Calibri"/>
          <w:b/>
          <w:szCs w:val="24"/>
          <w:lang w:val="en-GB" w:eastAsia="en-US"/>
        </w:rPr>
      </w:pPr>
      <w:r w:rsidRPr="00E322DA">
        <w:rPr>
          <w:rFonts w:eastAsia="Calibri"/>
          <w:szCs w:val="24"/>
          <w:lang w:val="en-GB" w:eastAsia="en-US"/>
        </w:rPr>
        <w:t xml:space="preserve">Zagreb 10000, </w:t>
      </w:r>
      <w:proofErr w:type="spellStart"/>
      <w:r w:rsidRPr="00E322DA">
        <w:rPr>
          <w:rFonts w:eastAsia="Calibri"/>
          <w:szCs w:val="24"/>
          <w:lang w:val="en-GB" w:eastAsia="en-US"/>
        </w:rPr>
        <w:t>Hrvatska</w:t>
      </w:r>
      <w:proofErr w:type="spellEnd"/>
      <w:r w:rsidRPr="00E322DA">
        <w:rPr>
          <w:rFonts w:eastAsia="Calibri"/>
          <w:szCs w:val="24"/>
          <w:lang w:val="en-GB" w:eastAsia="en-US"/>
        </w:rPr>
        <w:t xml:space="preserve"> </w:t>
      </w:r>
    </w:p>
    <w:p w14:paraId="5C13AC6F" w14:textId="77777777" w:rsidR="001124FB" w:rsidRPr="00E322DA" w:rsidRDefault="001124FB" w:rsidP="001124FB">
      <w:pPr>
        <w:spacing w:line="240" w:lineRule="auto"/>
        <w:ind w:left="720"/>
        <w:rPr>
          <w:rFonts w:eastAsia="Calibri"/>
          <w:i/>
          <w:szCs w:val="24"/>
          <w:lang w:val="en-GB" w:eastAsia="en-US"/>
        </w:rPr>
      </w:pPr>
      <w:r w:rsidRPr="00E322DA">
        <w:rPr>
          <w:rFonts w:eastAsia="Calibri"/>
          <w:i/>
          <w:szCs w:val="24"/>
          <w:lang w:val="en-GB" w:eastAsia="en-US"/>
        </w:rPr>
        <w:lastRenderedPageBreak/>
        <w:t xml:space="preserve">Croatian National Bank, </w:t>
      </w:r>
    </w:p>
    <w:p w14:paraId="79CAF995" w14:textId="77777777" w:rsidR="001124FB" w:rsidRPr="00E322DA" w:rsidRDefault="001124FB" w:rsidP="001124FB">
      <w:pPr>
        <w:spacing w:line="240" w:lineRule="auto"/>
        <w:ind w:left="720"/>
        <w:rPr>
          <w:rFonts w:eastAsia="Calibri"/>
          <w:i/>
          <w:szCs w:val="24"/>
          <w:lang w:val="en-GB" w:eastAsia="en-US"/>
        </w:rPr>
      </w:pPr>
      <w:proofErr w:type="spellStart"/>
      <w:r w:rsidRPr="00E322DA">
        <w:rPr>
          <w:rFonts w:eastAsia="Calibri"/>
          <w:i/>
          <w:szCs w:val="24"/>
          <w:lang w:val="en-GB" w:eastAsia="en-US"/>
        </w:rPr>
        <w:t>Trg</w:t>
      </w:r>
      <w:proofErr w:type="spellEnd"/>
      <w:r w:rsidRPr="00E322DA">
        <w:rPr>
          <w:rFonts w:eastAsia="Calibri"/>
          <w:i/>
          <w:szCs w:val="24"/>
          <w:lang w:val="en-GB" w:eastAsia="en-US"/>
        </w:rPr>
        <w:t xml:space="preserve"> </w:t>
      </w:r>
      <w:proofErr w:type="spellStart"/>
      <w:r w:rsidRPr="00E322DA">
        <w:rPr>
          <w:rFonts w:eastAsia="Calibri"/>
          <w:i/>
          <w:szCs w:val="24"/>
          <w:lang w:val="en-GB" w:eastAsia="en-US"/>
        </w:rPr>
        <w:t>hrvatskih</w:t>
      </w:r>
      <w:proofErr w:type="spellEnd"/>
      <w:r w:rsidRPr="00E322DA">
        <w:rPr>
          <w:rFonts w:eastAsia="Calibri"/>
          <w:i/>
          <w:szCs w:val="24"/>
          <w:lang w:val="en-GB" w:eastAsia="en-US"/>
        </w:rPr>
        <w:t xml:space="preserve"> </w:t>
      </w:r>
      <w:proofErr w:type="spellStart"/>
      <w:r w:rsidRPr="00E322DA">
        <w:rPr>
          <w:rFonts w:eastAsia="Calibri"/>
          <w:i/>
          <w:szCs w:val="24"/>
          <w:lang w:val="en-GB" w:eastAsia="en-US"/>
        </w:rPr>
        <w:t>velikana</w:t>
      </w:r>
      <w:proofErr w:type="spellEnd"/>
      <w:r w:rsidRPr="00E322DA">
        <w:rPr>
          <w:rFonts w:eastAsia="Calibri"/>
          <w:i/>
          <w:szCs w:val="24"/>
          <w:lang w:val="en-GB" w:eastAsia="en-US"/>
        </w:rPr>
        <w:t xml:space="preserve"> 3, </w:t>
      </w:r>
    </w:p>
    <w:p w14:paraId="7AD5D278" w14:textId="77777777" w:rsidR="001124FB" w:rsidRPr="00E322DA" w:rsidRDefault="001124FB" w:rsidP="001124FB">
      <w:pPr>
        <w:spacing w:line="240" w:lineRule="auto"/>
        <w:ind w:left="720"/>
        <w:rPr>
          <w:rFonts w:eastAsia="Calibri"/>
          <w:szCs w:val="24"/>
          <w:lang w:val="en-GB" w:eastAsia="en-US"/>
        </w:rPr>
        <w:sectPr w:rsidR="001124FB" w:rsidRPr="00E322DA" w:rsidSect="007E5D32">
          <w:type w:val="continuous"/>
          <w:pgSz w:w="11906" w:h="16838" w:code="9"/>
          <w:pgMar w:top="1418" w:right="1418" w:bottom="1418" w:left="1418" w:header="709" w:footer="709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708"/>
          <w:docGrid w:linePitch="360"/>
        </w:sectPr>
      </w:pPr>
      <w:r w:rsidRPr="00E322DA">
        <w:rPr>
          <w:rFonts w:eastAsia="Calibri"/>
          <w:i/>
          <w:szCs w:val="24"/>
          <w:lang w:val="en-GB" w:eastAsia="en-US"/>
        </w:rPr>
        <w:t>Zagreb 10000, Croatia</w:t>
      </w:r>
    </w:p>
    <w:p w14:paraId="77F843D8" w14:textId="77777777" w:rsidR="001124FB" w:rsidRPr="00E322DA" w:rsidRDefault="001124FB" w:rsidP="001124FB">
      <w:pPr>
        <w:spacing w:line="240" w:lineRule="auto"/>
        <w:rPr>
          <w:rFonts w:eastAsia="Calibri"/>
          <w:b/>
          <w:szCs w:val="24"/>
          <w:lang w:val="en-GB" w:eastAsia="en-US"/>
        </w:rPr>
      </w:pPr>
    </w:p>
    <w:p w14:paraId="0A4FB839" w14:textId="77777777" w:rsidR="001124FB" w:rsidRPr="00E322DA" w:rsidRDefault="001124FB" w:rsidP="001124FB">
      <w:pPr>
        <w:spacing w:line="240" w:lineRule="auto"/>
        <w:ind w:left="360" w:firstLine="360"/>
        <w:rPr>
          <w:rFonts w:eastAsia="Calibri"/>
          <w:szCs w:val="24"/>
          <w:lang w:val="en-GB" w:eastAsia="en-US"/>
        </w:rPr>
      </w:pPr>
      <w:r w:rsidRPr="00E322DA">
        <w:rPr>
          <w:rFonts w:eastAsia="Calibri"/>
          <w:szCs w:val="24"/>
          <w:lang w:val="en-GB" w:eastAsia="en-US"/>
        </w:rPr>
        <w:t xml:space="preserve">BIC (SWIFT) CODE BANKE: </w:t>
      </w:r>
      <w:r w:rsidRPr="00E322DA">
        <w:rPr>
          <w:rFonts w:eastAsia="Calibri"/>
          <w:szCs w:val="24"/>
          <w:lang w:val="en-GB" w:eastAsia="en-US"/>
        </w:rPr>
        <w:tab/>
      </w:r>
      <w:r w:rsidRPr="00E322DA">
        <w:rPr>
          <w:rFonts w:eastAsia="Calibri"/>
          <w:szCs w:val="24"/>
          <w:lang w:val="en-GB" w:eastAsia="en-US"/>
        </w:rPr>
        <w:tab/>
        <w:t xml:space="preserve">         NBHRHR2XXXX</w:t>
      </w:r>
    </w:p>
    <w:p w14:paraId="04C10DF2" w14:textId="77777777" w:rsidR="001124FB" w:rsidRPr="00E322DA" w:rsidRDefault="001124FB" w:rsidP="001124FB">
      <w:pPr>
        <w:spacing w:line="240" w:lineRule="auto"/>
        <w:ind w:left="720"/>
        <w:rPr>
          <w:rFonts w:eastAsia="Calibri"/>
          <w:szCs w:val="24"/>
          <w:lang w:val="en-GB" w:eastAsia="en-US"/>
        </w:rPr>
      </w:pPr>
    </w:p>
    <w:p w14:paraId="7D40B3D5" w14:textId="77777777" w:rsidR="001124FB" w:rsidRPr="00E322DA" w:rsidRDefault="001124FB" w:rsidP="001124FB">
      <w:pPr>
        <w:spacing w:line="240" w:lineRule="auto"/>
        <w:ind w:left="720"/>
        <w:rPr>
          <w:rFonts w:eastAsia="Calibri"/>
          <w:szCs w:val="24"/>
          <w:lang w:eastAsia="en-US"/>
        </w:rPr>
      </w:pPr>
      <w:r w:rsidRPr="00E322DA">
        <w:rPr>
          <w:rFonts w:eastAsia="Calibri"/>
          <w:szCs w:val="24"/>
          <w:lang w:eastAsia="en-US"/>
        </w:rPr>
        <w:t xml:space="preserve">NAZIV I ADRESA PRIMATELJA </w:t>
      </w:r>
      <w:r w:rsidRPr="00E322DA">
        <w:rPr>
          <w:rFonts w:eastAsia="Calibri"/>
          <w:szCs w:val="24"/>
          <w:lang w:eastAsia="en-US"/>
        </w:rPr>
        <w:tab/>
      </w:r>
      <w:r w:rsidRPr="00E322DA">
        <w:rPr>
          <w:rFonts w:eastAsia="Calibri"/>
          <w:szCs w:val="24"/>
          <w:lang w:eastAsia="en-US"/>
        </w:rPr>
        <w:tab/>
        <w:t>BENEFICIARY NAME AND</w:t>
      </w:r>
    </w:p>
    <w:p w14:paraId="363FF80D" w14:textId="77777777" w:rsidR="001124FB" w:rsidRPr="00E322DA" w:rsidRDefault="001124FB" w:rsidP="001124FB">
      <w:pPr>
        <w:spacing w:line="240" w:lineRule="auto"/>
        <w:ind w:left="720"/>
        <w:rPr>
          <w:rFonts w:eastAsia="Calibri"/>
          <w:szCs w:val="24"/>
          <w:lang w:eastAsia="en-US"/>
        </w:rPr>
      </w:pPr>
      <w:r w:rsidRPr="00E322DA">
        <w:rPr>
          <w:rFonts w:eastAsia="Calibri"/>
          <w:szCs w:val="24"/>
          <w:lang w:eastAsia="en-US"/>
        </w:rPr>
        <w:t>PLAĆANJA:</w:t>
      </w:r>
      <w:r w:rsidRPr="00E322DA">
        <w:rPr>
          <w:rFonts w:eastAsia="Calibri"/>
          <w:szCs w:val="24"/>
          <w:lang w:eastAsia="en-US"/>
        </w:rPr>
        <w:tab/>
      </w:r>
      <w:r w:rsidRPr="00E322DA">
        <w:rPr>
          <w:rFonts w:eastAsia="Calibri"/>
          <w:szCs w:val="24"/>
          <w:lang w:eastAsia="en-US"/>
        </w:rPr>
        <w:tab/>
      </w:r>
      <w:r w:rsidRPr="00E322DA">
        <w:rPr>
          <w:rFonts w:eastAsia="Calibri"/>
          <w:szCs w:val="24"/>
          <w:lang w:eastAsia="en-US"/>
        </w:rPr>
        <w:tab/>
      </w:r>
      <w:r w:rsidRPr="00E322DA">
        <w:rPr>
          <w:rFonts w:eastAsia="Calibri"/>
          <w:szCs w:val="24"/>
          <w:lang w:eastAsia="en-US"/>
        </w:rPr>
        <w:tab/>
      </w:r>
      <w:r w:rsidRPr="00E322DA">
        <w:rPr>
          <w:rFonts w:eastAsia="Calibri"/>
          <w:szCs w:val="24"/>
          <w:lang w:eastAsia="en-US"/>
        </w:rPr>
        <w:tab/>
        <w:t>ADDRESS:</w:t>
      </w:r>
    </w:p>
    <w:p w14:paraId="4F1BE65C" w14:textId="77777777" w:rsidR="001124FB" w:rsidRPr="00E322DA" w:rsidRDefault="001124FB" w:rsidP="001124FB">
      <w:pPr>
        <w:spacing w:line="240" w:lineRule="auto"/>
        <w:ind w:left="720"/>
        <w:rPr>
          <w:rFonts w:eastAsia="Calibri"/>
          <w:szCs w:val="24"/>
          <w:lang w:eastAsia="en-US"/>
        </w:rPr>
      </w:pPr>
    </w:p>
    <w:p w14:paraId="7C6136E1" w14:textId="77777777" w:rsidR="001124FB" w:rsidRPr="00E322DA" w:rsidRDefault="001124FB" w:rsidP="001124FB">
      <w:pPr>
        <w:spacing w:line="240" w:lineRule="auto"/>
        <w:ind w:left="720"/>
        <w:rPr>
          <w:rFonts w:eastAsia="Calibri"/>
          <w:szCs w:val="24"/>
          <w:lang w:eastAsia="en-US"/>
        </w:rPr>
      </w:pPr>
      <w:r w:rsidRPr="00E322DA">
        <w:rPr>
          <w:rFonts w:eastAsia="Calibri"/>
          <w:szCs w:val="24"/>
          <w:lang w:eastAsia="en-US"/>
        </w:rPr>
        <w:tab/>
      </w:r>
      <w:r w:rsidRPr="00E322DA">
        <w:rPr>
          <w:rFonts w:eastAsia="Calibri"/>
          <w:szCs w:val="24"/>
          <w:lang w:eastAsia="en-US"/>
        </w:rPr>
        <w:tab/>
      </w:r>
      <w:r w:rsidRPr="00E322DA">
        <w:rPr>
          <w:rFonts w:eastAsia="Calibri"/>
          <w:szCs w:val="24"/>
          <w:lang w:eastAsia="en-US"/>
        </w:rPr>
        <w:tab/>
      </w:r>
      <w:r w:rsidRPr="00E322DA">
        <w:rPr>
          <w:rFonts w:eastAsia="Calibri"/>
          <w:szCs w:val="24"/>
          <w:lang w:eastAsia="en-US"/>
        </w:rPr>
        <w:tab/>
      </w:r>
      <w:r w:rsidRPr="00E322DA">
        <w:rPr>
          <w:rFonts w:eastAsia="Calibri"/>
          <w:szCs w:val="24"/>
          <w:lang w:eastAsia="en-US"/>
        </w:rPr>
        <w:tab/>
      </w:r>
      <w:r w:rsidRPr="00E322DA">
        <w:rPr>
          <w:rFonts w:eastAsia="Calibri"/>
          <w:szCs w:val="24"/>
          <w:lang w:eastAsia="en-US"/>
        </w:rPr>
        <w:tab/>
      </w:r>
      <w:r w:rsidRPr="00E322DA">
        <w:rPr>
          <w:rFonts w:eastAsia="Calibri"/>
          <w:szCs w:val="24"/>
          <w:lang w:eastAsia="en-US"/>
        </w:rPr>
        <w:tab/>
        <w:t xml:space="preserve"> </w:t>
      </w:r>
    </w:p>
    <w:p w14:paraId="38833F50" w14:textId="77777777" w:rsidR="001124FB" w:rsidRPr="00E322DA" w:rsidRDefault="001124FB" w:rsidP="001124FB">
      <w:pPr>
        <w:spacing w:line="240" w:lineRule="auto"/>
        <w:ind w:left="720"/>
        <w:jc w:val="both"/>
        <w:rPr>
          <w:rFonts w:eastAsia="Calibri"/>
          <w:szCs w:val="24"/>
          <w:lang w:eastAsia="en-US"/>
        </w:rPr>
      </w:pPr>
      <w:r w:rsidRPr="00E322DA">
        <w:rPr>
          <w:rFonts w:eastAsia="Calibri"/>
          <w:szCs w:val="24"/>
          <w:lang w:eastAsia="en-US"/>
        </w:rPr>
        <w:t>Ministarstvo financija Republike</w:t>
      </w:r>
      <w:r w:rsidRPr="00E322DA">
        <w:rPr>
          <w:rFonts w:eastAsia="Calibri"/>
          <w:szCs w:val="24"/>
          <w:lang w:eastAsia="en-US"/>
        </w:rPr>
        <w:tab/>
      </w:r>
      <w:r w:rsidRPr="00E322DA">
        <w:rPr>
          <w:rFonts w:eastAsia="Calibri"/>
          <w:szCs w:val="24"/>
          <w:lang w:eastAsia="en-US"/>
        </w:rPr>
        <w:tab/>
      </w:r>
      <w:proofErr w:type="spellStart"/>
      <w:r w:rsidRPr="00E322DA">
        <w:rPr>
          <w:rFonts w:eastAsia="Calibri"/>
          <w:szCs w:val="24"/>
          <w:lang w:eastAsia="en-US"/>
        </w:rPr>
        <w:t>Republic</w:t>
      </w:r>
      <w:proofErr w:type="spellEnd"/>
      <w:r w:rsidRPr="00E322DA">
        <w:rPr>
          <w:rFonts w:eastAsia="Calibri"/>
          <w:szCs w:val="24"/>
          <w:lang w:eastAsia="en-US"/>
        </w:rPr>
        <w:t xml:space="preserve"> </w:t>
      </w:r>
      <w:proofErr w:type="spellStart"/>
      <w:r w:rsidRPr="00E322DA">
        <w:rPr>
          <w:rFonts w:eastAsia="Calibri"/>
          <w:szCs w:val="24"/>
          <w:lang w:eastAsia="en-US"/>
        </w:rPr>
        <w:t>of</w:t>
      </w:r>
      <w:proofErr w:type="spellEnd"/>
      <w:r w:rsidRPr="00E322DA">
        <w:rPr>
          <w:rFonts w:eastAsia="Calibri"/>
          <w:szCs w:val="24"/>
          <w:lang w:eastAsia="en-US"/>
        </w:rPr>
        <w:t xml:space="preserve"> Croatia - </w:t>
      </w:r>
      <w:proofErr w:type="spellStart"/>
      <w:r w:rsidRPr="00E322DA">
        <w:rPr>
          <w:rFonts w:eastAsia="Calibri"/>
          <w:szCs w:val="24"/>
          <w:lang w:eastAsia="en-US"/>
        </w:rPr>
        <w:t>Ministry</w:t>
      </w:r>
      <w:proofErr w:type="spellEnd"/>
    </w:p>
    <w:p w14:paraId="1E20B75B" w14:textId="77777777" w:rsidR="001124FB" w:rsidRPr="00E322DA" w:rsidRDefault="001124FB" w:rsidP="001124FB">
      <w:pPr>
        <w:spacing w:line="240" w:lineRule="auto"/>
        <w:ind w:left="720"/>
        <w:jc w:val="both"/>
        <w:rPr>
          <w:rFonts w:eastAsia="Calibri"/>
          <w:szCs w:val="24"/>
          <w:lang w:eastAsia="en-US"/>
        </w:rPr>
      </w:pPr>
      <w:r w:rsidRPr="00E322DA">
        <w:rPr>
          <w:rFonts w:eastAsia="Calibri"/>
          <w:szCs w:val="24"/>
          <w:lang w:eastAsia="en-US"/>
        </w:rPr>
        <w:t>Hrvatske, Katančićeva 5, 10000</w:t>
      </w:r>
      <w:r w:rsidRPr="00E322DA">
        <w:rPr>
          <w:rFonts w:eastAsia="Calibri"/>
          <w:szCs w:val="24"/>
          <w:lang w:eastAsia="en-US"/>
        </w:rPr>
        <w:tab/>
      </w:r>
      <w:r w:rsidRPr="00E322DA">
        <w:rPr>
          <w:rFonts w:eastAsia="Calibri"/>
          <w:szCs w:val="24"/>
          <w:lang w:eastAsia="en-US"/>
        </w:rPr>
        <w:tab/>
      </w:r>
      <w:proofErr w:type="spellStart"/>
      <w:r w:rsidRPr="00E322DA">
        <w:rPr>
          <w:rFonts w:eastAsia="Calibri"/>
          <w:szCs w:val="24"/>
          <w:lang w:eastAsia="en-US"/>
        </w:rPr>
        <w:t>of</w:t>
      </w:r>
      <w:proofErr w:type="spellEnd"/>
      <w:r w:rsidRPr="00E322DA">
        <w:rPr>
          <w:rFonts w:eastAsia="Calibri"/>
          <w:szCs w:val="24"/>
          <w:lang w:eastAsia="en-US"/>
        </w:rPr>
        <w:t xml:space="preserve"> </w:t>
      </w:r>
      <w:proofErr w:type="spellStart"/>
      <w:r w:rsidRPr="00E322DA">
        <w:rPr>
          <w:rFonts w:eastAsia="Calibri"/>
          <w:szCs w:val="24"/>
          <w:lang w:eastAsia="en-US"/>
        </w:rPr>
        <w:t>Finance</w:t>
      </w:r>
      <w:proofErr w:type="spellEnd"/>
      <w:r w:rsidRPr="00E322DA">
        <w:rPr>
          <w:rFonts w:eastAsia="Calibri"/>
          <w:szCs w:val="24"/>
          <w:lang w:eastAsia="en-US"/>
        </w:rPr>
        <w:t xml:space="preserve">, </w:t>
      </w:r>
      <w:proofErr w:type="spellStart"/>
      <w:r w:rsidRPr="00E322DA">
        <w:rPr>
          <w:rFonts w:eastAsia="Calibri"/>
          <w:szCs w:val="24"/>
          <w:lang w:eastAsia="en-US"/>
        </w:rPr>
        <w:t>Katanciceva</w:t>
      </w:r>
      <w:proofErr w:type="spellEnd"/>
      <w:r w:rsidRPr="00E322DA">
        <w:rPr>
          <w:rFonts w:eastAsia="Calibri"/>
          <w:szCs w:val="24"/>
          <w:lang w:eastAsia="en-US"/>
        </w:rPr>
        <w:t xml:space="preserve"> 5,</w:t>
      </w:r>
    </w:p>
    <w:p w14:paraId="6826E8FC" w14:textId="77777777" w:rsidR="001124FB" w:rsidRPr="00E322DA" w:rsidRDefault="001124FB" w:rsidP="001124FB">
      <w:pPr>
        <w:spacing w:line="240" w:lineRule="auto"/>
        <w:ind w:firstLine="720"/>
        <w:rPr>
          <w:rFonts w:eastAsia="Calibri"/>
          <w:szCs w:val="24"/>
          <w:lang w:eastAsia="en-US"/>
        </w:rPr>
      </w:pPr>
      <w:r w:rsidRPr="00E322DA">
        <w:rPr>
          <w:rFonts w:eastAsia="Calibri"/>
          <w:szCs w:val="24"/>
          <w:lang w:eastAsia="en-US"/>
        </w:rPr>
        <w:t>Zagreb, Hrvatska</w:t>
      </w:r>
      <w:r w:rsidRPr="00E322DA">
        <w:rPr>
          <w:rFonts w:eastAsia="Calibri"/>
          <w:szCs w:val="24"/>
          <w:lang w:eastAsia="en-US"/>
        </w:rPr>
        <w:tab/>
      </w:r>
      <w:r w:rsidRPr="00E322DA">
        <w:rPr>
          <w:rFonts w:eastAsia="Calibri"/>
          <w:szCs w:val="24"/>
          <w:lang w:eastAsia="en-US"/>
        </w:rPr>
        <w:tab/>
      </w:r>
      <w:r w:rsidRPr="00E322DA">
        <w:rPr>
          <w:rFonts w:eastAsia="Calibri"/>
          <w:szCs w:val="24"/>
          <w:lang w:eastAsia="en-US"/>
        </w:rPr>
        <w:tab/>
      </w:r>
      <w:r w:rsidRPr="00E322DA">
        <w:rPr>
          <w:rFonts w:eastAsia="Calibri"/>
          <w:szCs w:val="24"/>
          <w:lang w:eastAsia="en-US"/>
        </w:rPr>
        <w:tab/>
        <w:t>10000 Zagreb, Croatia</w:t>
      </w:r>
    </w:p>
    <w:p w14:paraId="37C4FDF7" w14:textId="77777777" w:rsidR="001124FB" w:rsidRPr="00E322DA" w:rsidRDefault="001124FB" w:rsidP="001124FB">
      <w:pPr>
        <w:spacing w:line="240" w:lineRule="auto"/>
        <w:rPr>
          <w:rFonts w:eastAsia="Calibri"/>
          <w:szCs w:val="24"/>
          <w:lang w:eastAsia="en-US"/>
        </w:rPr>
      </w:pPr>
    </w:p>
    <w:p w14:paraId="1B4FAE38" w14:textId="77777777" w:rsidR="001124FB" w:rsidRPr="00E322DA" w:rsidRDefault="001124FB" w:rsidP="001124FB">
      <w:pPr>
        <w:spacing w:line="240" w:lineRule="auto"/>
        <w:rPr>
          <w:rFonts w:eastAsia="Calibri"/>
          <w:szCs w:val="24"/>
          <w:lang w:eastAsia="en-US"/>
        </w:rPr>
      </w:pPr>
    </w:p>
    <w:p w14:paraId="5ADB6ABE" w14:textId="77777777" w:rsidR="001124FB" w:rsidRPr="00E322DA" w:rsidRDefault="001124FB" w:rsidP="001124FB">
      <w:pPr>
        <w:spacing w:line="240" w:lineRule="auto"/>
        <w:rPr>
          <w:rFonts w:eastAsia="Calibri"/>
          <w:szCs w:val="24"/>
          <w:lang w:eastAsia="en-US"/>
        </w:rPr>
      </w:pPr>
      <w:r w:rsidRPr="00E322DA">
        <w:rPr>
          <w:rFonts w:eastAsia="Calibri"/>
          <w:szCs w:val="24"/>
          <w:lang w:eastAsia="en-US"/>
        </w:rPr>
        <w:tab/>
        <w:t>Broj računa:</w:t>
      </w:r>
      <w:r w:rsidRPr="00E322DA">
        <w:rPr>
          <w:rFonts w:eastAsia="Calibri"/>
          <w:szCs w:val="24"/>
          <w:lang w:eastAsia="en-US"/>
        </w:rPr>
        <w:tab/>
      </w:r>
      <w:r w:rsidRPr="00E322DA">
        <w:rPr>
          <w:rFonts w:eastAsia="Calibri"/>
          <w:szCs w:val="24"/>
          <w:lang w:eastAsia="en-US"/>
        </w:rPr>
        <w:tab/>
      </w:r>
      <w:r w:rsidRPr="00E322DA">
        <w:rPr>
          <w:rFonts w:eastAsia="Calibri"/>
          <w:szCs w:val="24"/>
          <w:lang w:eastAsia="en-US"/>
        </w:rPr>
        <w:tab/>
      </w:r>
      <w:r w:rsidRPr="00E322DA">
        <w:rPr>
          <w:rFonts w:eastAsia="Calibri"/>
          <w:szCs w:val="24"/>
          <w:lang w:eastAsia="en-US"/>
        </w:rPr>
        <w:tab/>
      </w:r>
      <w:r w:rsidRPr="00E322DA">
        <w:rPr>
          <w:rFonts w:eastAsia="Calibri"/>
          <w:szCs w:val="24"/>
          <w:lang w:eastAsia="en-US"/>
        </w:rPr>
        <w:tab/>
        <w:t xml:space="preserve">Bank </w:t>
      </w:r>
      <w:proofErr w:type="spellStart"/>
      <w:r w:rsidRPr="00E322DA">
        <w:rPr>
          <w:rFonts w:eastAsia="Calibri"/>
          <w:szCs w:val="24"/>
          <w:lang w:eastAsia="en-US"/>
        </w:rPr>
        <w:t>account</w:t>
      </w:r>
      <w:proofErr w:type="spellEnd"/>
      <w:r w:rsidRPr="00E322DA">
        <w:rPr>
          <w:rFonts w:eastAsia="Calibri"/>
          <w:szCs w:val="24"/>
          <w:lang w:eastAsia="en-US"/>
        </w:rPr>
        <w:t xml:space="preserve"> </w:t>
      </w:r>
      <w:proofErr w:type="spellStart"/>
      <w:r w:rsidRPr="00E322DA">
        <w:rPr>
          <w:rFonts w:eastAsia="Calibri"/>
          <w:szCs w:val="24"/>
          <w:lang w:eastAsia="en-US"/>
        </w:rPr>
        <w:t>number</w:t>
      </w:r>
      <w:proofErr w:type="spellEnd"/>
      <w:r w:rsidRPr="00E322DA">
        <w:rPr>
          <w:rFonts w:eastAsia="Calibri"/>
          <w:szCs w:val="24"/>
          <w:lang w:eastAsia="en-US"/>
        </w:rPr>
        <w:t>:</w:t>
      </w:r>
    </w:p>
    <w:p w14:paraId="2E9AD10B" w14:textId="77777777" w:rsidR="001124FB" w:rsidRPr="00E322DA" w:rsidRDefault="001124FB" w:rsidP="001124FB">
      <w:pPr>
        <w:spacing w:line="240" w:lineRule="auto"/>
        <w:rPr>
          <w:rFonts w:eastAsia="Calibri"/>
          <w:szCs w:val="24"/>
          <w:lang w:eastAsia="en-US"/>
        </w:rPr>
      </w:pPr>
      <w:r w:rsidRPr="00E322DA">
        <w:rPr>
          <w:rFonts w:eastAsia="Calibri"/>
          <w:szCs w:val="24"/>
          <w:lang w:eastAsia="en-US"/>
        </w:rPr>
        <w:tab/>
      </w:r>
    </w:p>
    <w:p w14:paraId="04525A8E" w14:textId="77777777" w:rsidR="001124FB" w:rsidRPr="00E322DA" w:rsidRDefault="001124FB" w:rsidP="001124FB">
      <w:pPr>
        <w:spacing w:line="240" w:lineRule="auto"/>
        <w:rPr>
          <w:rFonts w:eastAsia="Calibri"/>
          <w:szCs w:val="24"/>
          <w:lang w:eastAsia="en-US"/>
        </w:rPr>
      </w:pPr>
      <w:r w:rsidRPr="00E322DA">
        <w:rPr>
          <w:rFonts w:eastAsia="Calibri"/>
          <w:szCs w:val="24"/>
          <w:lang w:eastAsia="en-US"/>
        </w:rPr>
        <w:tab/>
        <w:t>IBAN: HR12 1001 0051 8630 0016 0</w:t>
      </w:r>
    </w:p>
    <w:p w14:paraId="6668BEF8" w14:textId="77777777" w:rsidR="001124FB" w:rsidRPr="00E322DA" w:rsidRDefault="001124FB" w:rsidP="001124FB">
      <w:pPr>
        <w:spacing w:line="240" w:lineRule="auto"/>
        <w:rPr>
          <w:rFonts w:eastAsia="Calibri"/>
          <w:szCs w:val="24"/>
          <w:lang w:eastAsia="en-US"/>
        </w:rPr>
      </w:pPr>
    </w:p>
    <w:p w14:paraId="5B731193" w14:textId="77777777" w:rsidR="001124FB" w:rsidRPr="00E322DA" w:rsidRDefault="001124FB" w:rsidP="001124FB">
      <w:pPr>
        <w:spacing w:line="240" w:lineRule="auto"/>
        <w:rPr>
          <w:rFonts w:eastAsia="Calibri"/>
          <w:szCs w:val="24"/>
          <w:lang w:eastAsia="en-US"/>
        </w:rPr>
      </w:pPr>
    </w:p>
    <w:p w14:paraId="68761A4D" w14:textId="77777777" w:rsidR="001124FB" w:rsidRPr="000E1E71" w:rsidRDefault="001124FB" w:rsidP="001124FB">
      <w:pPr>
        <w:spacing w:line="240" w:lineRule="auto"/>
        <w:rPr>
          <w:rFonts w:eastAsia="Calibri"/>
          <w:szCs w:val="24"/>
          <w:lang w:val="en-GB" w:eastAsia="en-US"/>
        </w:rPr>
      </w:pPr>
      <w:r w:rsidRPr="00E322DA">
        <w:rPr>
          <w:rFonts w:eastAsia="Calibri"/>
          <w:szCs w:val="24"/>
          <w:lang w:eastAsia="en-US"/>
        </w:rPr>
        <w:tab/>
      </w:r>
      <w:proofErr w:type="spellStart"/>
      <w:r w:rsidRPr="000E1E71">
        <w:rPr>
          <w:rFonts w:eastAsia="Calibri"/>
          <w:szCs w:val="24"/>
          <w:lang w:val="en-GB" w:eastAsia="en-US"/>
        </w:rPr>
        <w:t>Referenca</w:t>
      </w:r>
      <w:proofErr w:type="spellEnd"/>
      <w:r w:rsidRPr="000E1E71">
        <w:rPr>
          <w:rFonts w:eastAsia="Calibri"/>
          <w:szCs w:val="24"/>
          <w:lang w:val="en-GB" w:eastAsia="en-US"/>
        </w:rPr>
        <w:t xml:space="preserve"> </w:t>
      </w:r>
      <w:proofErr w:type="spellStart"/>
      <w:r w:rsidRPr="000E1E71">
        <w:rPr>
          <w:rFonts w:eastAsia="Calibri"/>
          <w:szCs w:val="24"/>
          <w:lang w:val="en-GB" w:eastAsia="en-US"/>
        </w:rPr>
        <w:t>plaćanja</w:t>
      </w:r>
      <w:proofErr w:type="spellEnd"/>
      <w:r w:rsidRPr="000E1E71">
        <w:rPr>
          <w:rFonts w:eastAsia="Calibri"/>
          <w:szCs w:val="24"/>
          <w:lang w:val="en-GB" w:eastAsia="en-US"/>
        </w:rPr>
        <w:t>:</w:t>
      </w:r>
      <w:r w:rsidRPr="000E1E71">
        <w:rPr>
          <w:rFonts w:eastAsia="Calibri"/>
          <w:szCs w:val="24"/>
          <w:lang w:val="en-GB" w:eastAsia="en-US"/>
        </w:rPr>
        <w:tab/>
      </w:r>
      <w:r w:rsidRPr="000E1E71">
        <w:rPr>
          <w:rFonts w:eastAsia="Calibri"/>
          <w:szCs w:val="24"/>
          <w:lang w:val="en-GB" w:eastAsia="en-US"/>
        </w:rPr>
        <w:tab/>
      </w:r>
      <w:r w:rsidRPr="000E1E71">
        <w:rPr>
          <w:rFonts w:eastAsia="Calibri"/>
          <w:szCs w:val="24"/>
          <w:lang w:val="en-GB" w:eastAsia="en-US"/>
        </w:rPr>
        <w:tab/>
      </w:r>
      <w:r w:rsidRPr="000E1E71">
        <w:rPr>
          <w:rFonts w:eastAsia="Calibri"/>
          <w:szCs w:val="24"/>
          <w:lang w:val="en-GB" w:eastAsia="en-US"/>
        </w:rPr>
        <w:tab/>
        <w:t>Remittance info – remarks:</w:t>
      </w:r>
    </w:p>
    <w:p w14:paraId="15DBFD60" w14:textId="77777777" w:rsidR="001124FB" w:rsidRPr="000E1E71" w:rsidRDefault="001124FB" w:rsidP="001124FB">
      <w:pPr>
        <w:spacing w:line="240" w:lineRule="auto"/>
        <w:rPr>
          <w:rFonts w:eastAsia="Calibri"/>
          <w:szCs w:val="24"/>
          <w:lang w:val="en-GB" w:eastAsia="en-US"/>
        </w:rPr>
      </w:pPr>
    </w:p>
    <w:p w14:paraId="339419F4" w14:textId="77777777" w:rsidR="001124FB" w:rsidRPr="001124FB" w:rsidRDefault="001124FB" w:rsidP="001124FB">
      <w:pPr>
        <w:spacing w:line="240" w:lineRule="auto"/>
        <w:rPr>
          <w:rFonts w:eastAsia="Calibri"/>
          <w:b/>
          <w:szCs w:val="24"/>
          <w:lang w:val="en-GB" w:eastAsia="en-US"/>
        </w:rPr>
      </w:pPr>
      <w:r w:rsidRPr="000E1E71">
        <w:rPr>
          <w:rFonts w:eastAsia="Calibri"/>
          <w:szCs w:val="24"/>
          <w:lang w:val="en-GB" w:eastAsia="en-US"/>
        </w:rPr>
        <w:tab/>
      </w:r>
      <w:r w:rsidRPr="001124FB">
        <w:rPr>
          <w:rFonts w:eastAsia="Calibri"/>
          <w:b/>
          <w:szCs w:val="24"/>
          <w:lang w:val="en-GB" w:eastAsia="en-US"/>
        </w:rPr>
        <w:t>Croatia's fight against COVID-19</w:t>
      </w:r>
    </w:p>
    <w:p w14:paraId="43016EAE" w14:textId="77777777" w:rsidR="00F46249" w:rsidRPr="00F46249" w:rsidRDefault="00F46249" w:rsidP="00F46249">
      <w:pPr>
        <w:spacing w:line="240" w:lineRule="auto"/>
        <w:rPr>
          <w:rFonts w:eastAsia="Calibri"/>
          <w:szCs w:val="24"/>
          <w:lang w:eastAsia="en-US"/>
        </w:rPr>
      </w:pPr>
    </w:p>
    <w:sectPr w:rsidR="00F46249" w:rsidRPr="00F46249" w:rsidSect="001124FB">
      <w:headerReference w:type="default" r:id="rId18"/>
      <w:type w:val="continuous"/>
      <w:pgSz w:w="11906" w:h="16838" w:code="9"/>
      <w:pgMar w:top="1418" w:right="1418" w:bottom="1418" w:left="1418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D87E8" w14:textId="77777777" w:rsidR="00E81FB0" w:rsidRDefault="00E81FB0">
      <w:pPr>
        <w:spacing w:line="240" w:lineRule="auto"/>
      </w:pPr>
      <w:r>
        <w:separator/>
      </w:r>
    </w:p>
  </w:endnote>
  <w:endnote w:type="continuationSeparator" w:id="0">
    <w:p w14:paraId="45D249B7" w14:textId="77777777" w:rsidR="00E81FB0" w:rsidRDefault="00E81F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yponineSans Reg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03B1D" w14:textId="77777777" w:rsidR="001124FB" w:rsidRDefault="001124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DBCFD" w14:textId="77777777" w:rsidR="001124FB" w:rsidRDefault="001124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5A514" w14:textId="77777777" w:rsidR="001124FB" w:rsidRDefault="00112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71FD8" w14:textId="77777777" w:rsidR="00E81FB0" w:rsidRDefault="00E81FB0">
      <w:pPr>
        <w:spacing w:line="240" w:lineRule="auto"/>
      </w:pPr>
      <w:r>
        <w:separator/>
      </w:r>
    </w:p>
  </w:footnote>
  <w:footnote w:type="continuationSeparator" w:id="0">
    <w:p w14:paraId="4B770FDF" w14:textId="77777777" w:rsidR="00E81FB0" w:rsidRDefault="00E81F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46375" w14:textId="77777777" w:rsidR="001124FB" w:rsidRDefault="001124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0C057" w14:textId="77777777" w:rsidR="001124FB" w:rsidRDefault="001124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27EA6" w14:textId="77777777" w:rsidR="001124FB" w:rsidRDefault="001124F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054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A85300" w14:textId="77777777" w:rsidR="00340EAB" w:rsidRDefault="00991AFA">
        <w:pPr>
          <w:pStyle w:val="Header"/>
          <w:jc w:val="center"/>
        </w:pPr>
        <w:r w:rsidRPr="00340EAB">
          <w:rPr>
            <w:szCs w:val="24"/>
          </w:rPr>
          <w:fldChar w:fldCharType="begin"/>
        </w:r>
        <w:r w:rsidRPr="00340EAB">
          <w:rPr>
            <w:szCs w:val="24"/>
          </w:rPr>
          <w:instrText xml:space="preserve"> PAGE   \* MERGEFORMAT </w:instrText>
        </w:r>
        <w:r w:rsidRPr="00340EAB">
          <w:rPr>
            <w:szCs w:val="24"/>
          </w:rPr>
          <w:fldChar w:fldCharType="separate"/>
        </w:r>
        <w:r>
          <w:rPr>
            <w:noProof/>
            <w:szCs w:val="24"/>
          </w:rPr>
          <w:t>4</w:t>
        </w:r>
        <w:r w:rsidRPr="00340EAB">
          <w:rPr>
            <w:noProof/>
            <w:szCs w:val="24"/>
          </w:rPr>
          <w:fldChar w:fldCharType="end"/>
        </w:r>
      </w:p>
    </w:sdtContent>
  </w:sdt>
  <w:p w14:paraId="3784EE2F" w14:textId="77777777" w:rsidR="00340EAB" w:rsidRDefault="00E81F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0107"/>
    <w:multiLevelType w:val="multilevel"/>
    <w:tmpl w:val="4EDA6928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1">
    <w:nsid w:val="328D07B3"/>
    <w:multiLevelType w:val="multilevel"/>
    <w:tmpl w:val="328D07B3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521DA"/>
    <w:multiLevelType w:val="multilevel"/>
    <w:tmpl w:val="CEA087C4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3">
    <w:nsid w:val="4A7D59A0"/>
    <w:multiLevelType w:val="multilevel"/>
    <w:tmpl w:val="4A7CF0AA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4">
    <w:nsid w:val="74EF5238"/>
    <w:multiLevelType w:val="multilevel"/>
    <w:tmpl w:val="CEB46262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C2"/>
    <w:rsid w:val="00022BA0"/>
    <w:rsid w:val="001124FB"/>
    <w:rsid w:val="0016485F"/>
    <w:rsid w:val="00277897"/>
    <w:rsid w:val="002A0981"/>
    <w:rsid w:val="002B0C5C"/>
    <w:rsid w:val="00307FBE"/>
    <w:rsid w:val="003252FD"/>
    <w:rsid w:val="003B0EBE"/>
    <w:rsid w:val="004807AA"/>
    <w:rsid w:val="00482539"/>
    <w:rsid w:val="005E1DF8"/>
    <w:rsid w:val="00613754"/>
    <w:rsid w:val="006E51E5"/>
    <w:rsid w:val="006E623A"/>
    <w:rsid w:val="006F1793"/>
    <w:rsid w:val="006F2A8D"/>
    <w:rsid w:val="00726B02"/>
    <w:rsid w:val="00726BC2"/>
    <w:rsid w:val="00882786"/>
    <w:rsid w:val="00886411"/>
    <w:rsid w:val="00920B82"/>
    <w:rsid w:val="00991AFA"/>
    <w:rsid w:val="00AB47C1"/>
    <w:rsid w:val="00AE04DF"/>
    <w:rsid w:val="00B36F8B"/>
    <w:rsid w:val="00CB7522"/>
    <w:rsid w:val="00E322DA"/>
    <w:rsid w:val="00E55776"/>
    <w:rsid w:val="00E81FB0"/>
    <w:rsid w:val="00EB44A8"/>
    <w:rsid w:val="00F46249"/>
    <w:rsid w:val="00FA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DC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2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able0">
    <w:name w:val="Normal Table_0"/>
    <w:semiHidden/>
    <w:unhideWhenUsed/>
  </w:style>
  <w:style w:type="paragraph" w:styleId="Header">
    <w:name w:val="header"/>
    <w:basedOn w:val="Normal"/>
    <w:next w:val="Normal"/>
    <w:link w:val="HeaderChar"/>
    <w:unhideWhenUsed/>
    <w:pPr>
      <w:tabs>
        <w:tab w:val="center" w:pos="4582"/>
        <w:tab w:val="right" w:pos="9164"/>
      </w:tabs>
    </w:pPr>
  </w:style>
  <w:style w:type="character" w:customStyle="1" w:styleId="HeaderChar">
    <w:name w:val="Header Char"/>
    <w:basedOn w:val="DefaultParagraphFont"/>
    <w:link w:val="Header"/>
    <w:rPr>
      <w:bdr w:val="none" w:sz="0" w:space="0" w:color="auto"/>
    </w:rPr>
  </w:style>
  <w:style w:type="paragraph" w:styleId="Footer">
    <w:name w:val="footer"/>
    <w:basedOn w:val="Normal"/>
    <w:next w:val="Normal"/>
    <w:link w:val="FooterChar"/>
    <w:unhideWhenUsed/>
    <w:pPr>
      <w:tabs>
        <w:tab w:val="center" w:pos="4582"/>
        <w:tab w:val="right" w:pos="9164"/>
      </w:tabs>
    </w:pPr>
  </w:style>
  <w:style w:type="character" w:customStyle="1" w:styleId="FooterChar">
    <w:name w:val="Footer Char"/>
    <w:basedOn w:val="DefaultParagraphFont"/>
    <w:link w:val="Footer"/>
    <w:rPr>
      <w:bdr w:val="none" w:sz="0" w:space="0" w:color="auto"/>
    </w:rPr>
  </w:style>
  <w:style w:type="paragraph" w:customStyle="1" w:styleId="TyponineSansReg">
    <w:name w:val="TyponineSans Reg"/>
    <w:basedOn w:val="Normal"/>
    <w:next w:val="Normal"/>
    <w:qFormat/>
    <w:rPr>
      <w:rFonts w:ascii="TyponineSans Reg" w:eastAsia="TyponineSans Reg" w:hAnsi="TyponineSans Reg" w:cs="TyponineSans Reg"/>
      <w:sz w:val="16"/>
    </w:rPr>
  </w:style>
  <w:style w:type="paragraph" w:customStyle="1" w:styleId="Reetkatablice1">
    <w:name w:val="Rešetka tablice1"/>
    <w:basedOn w:val="NormalTable0"/>
  </w:style>
  <w:style w:type="paragraph" w:customStyle="1" w:styleId="TyponineSans">
    <w:name w:val="TyponineSans"/>
    <w:basedOn w:val="Normal"/>
    <w:next w:val="Normal"/>
    <w:qFormat/>
    <w:pPr>
      <w:contextualSpacing/>
    </w:pPr>
    <w:rPr>
      <w:rFonts w:ascii="TyponineSans Reg" w:eastAsia="TyponineSans Reg" w:hAnsi="TyponineSans Reg" w:cs="TyponineSans Reg"/>
      <w:small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2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able0">
    <w:name w:val="Normal Table_0"/>
    <w:semiHidden/>
    <w:unhideWhenUsed/>
  </w:style>
  <w:style w:type="paragraph" w:styleId="Header">
    <w:name w:val="header"/>
    <w:basedOn w:val="Normal"/>
    <w:next w:val="Normal"/>
    <w:link w:val="HeaderChar"/>
    <w:unhideWhenUsed/>
    <w:pPr>
      <w:tabs>
        <w:tab w:val="center" w:pos="4582"/>
        <w:tab w:val="right" w:pos="9164"/>
      </w:tabs>
    </w:pPr>
  </w:style>
  <w:style w:type="character" w:customStyle="1" w:styleId="HeaderChar">
    <w:name w:val="Header Char"/>
    <w:basedOn w:val="DefaultParagraphFont"/>
    <w:link w:val="Header"/>
    <w:rPr>
      <w:bdr w:val="none" w:sz="0" w:space="0" w:color="auto"/>
    </w:rPr>
  </w:style>
  <w:style w:type="paragraph" w:styleId="Footer">
    <w:name w:val="footer"/>
    <w:basedOn w:val="Normal"/>
    <w:next w:val="Normal"/>
    <w:link w:val="FooterChar"/>
    <w:unhideWhenUsed/>
    <w:pPr>
      <w:tabs>
        <w:tab w:val="center" w:pos="4582"/>
        <w:tab w:val="right" w:pos="9164"/>
      </w:tabs>
    </w:pPr>
  </w:style>
  <w:style w:type="character" w:customStyle="1" w:styleId="FooterChar">
    <w:name w:val="Footer Char"/>
    <w:basedOn w:val="DefaultParagraphFont"/>
    <w:link w:val="Footer"/>
    <w:rPr>
      <w:bdr w:val="none" w:sz="0" w:space="0" w:color="auto"/>
    </w:rPr>
  </w:style>
  <w:style w:type="paragraph" w:customStyle="1" w:styleId="TyponineSansReg">
    <w:name w:val="TyponineSans Reg"/>
    <w:basedOn w:val="Normal"/>
    <w:next w:val="Normal"/>
    <w:qFormat/>
    <w:rPr>
      <w:rFonts w:ascii="TyponineSans Reg" w:eastAsia="TyponineSans Reg" w:hAnsi="TyponineSans Reg" w:cs="TyponineSans Reg"/>
      <w:sz w:val="16"/>
    </w:rPr>
  </w:style>
  <w:style w:type="paragraph" w:customStyle="1" w:styleId="Reetkatablice1">
    <w:name w:val="Rešetka tablice1"/>
    <w:basedOn w:val="NormalTable0"/>
  </w:style>
  <w:style w:type="paragraph" w:customStyle="1" w:styleId="TyponineSans">
    <w:name w:val="TyponineSans"/>
    <w:basedOn w:val="Normal"/>
    <w:next w:val="Normal"/>
    <w:qFormat/>
    <w:pPr>
      <w:contextualSpacing/>
    </w:pPr>
    <w:rPr>
      <w:rFonts w:ascii="TyponineSans Reg" w:eastAsia="TyponineSans Reg" w:hAnsi="TyponineSans Reg" w:cs="TyponineSans Reg"/>
      <w:small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5DAC11-01BB-4AD3-A025-78281FD279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3D7A14B-C15B-4A51-A16B-2E0F6D7CD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2CD64-B356-48DE-9472-C825FD88BA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A1768B-88EF-4F1E-9338-9888EDDE2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Balabušić</dc:creator>
  <cp:lastModifiedBy>mfkor</cp:lastModifiedBy>
  <cp:revision>3</cp:revision>
  <dcterms:created xsi:type="dcterms:W3CDTF">2020-03-24T15:03:00Z</dcterms:created>
  <dcterms:modified xsi:type="dcterms:W3CDTF">2020-03-24T15:04:00Z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